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359D3" w14:textId="77777777" w:rsidR="00B10D5E" w:rsidRDefault="00B10D5E">
      <w:pPr>
        <w:rPr>
          <w:b/>
          <w:bCs/>
          <w:sz w:val="28"/>
          <w:szCs w:val="28"/>
        </w:rPr>
      </w:pPr>
      <w:r w:rsidRPr="00B10D5E">
        <w:rPr>
          <w:b/>
          <w:bCs/>
          <w:sz w:val="28"/>
          <w:szCs w:val="28"/>
        </w:rPr>
        <w:t xml:space="preserve">Tour of </w:t>
      </w:r>
      <w:proofErr w:type="spellStart"/>
      <w:r w:rsidRPr="00B10D5E">
        <w:rPr>
          <w:b/>
          <w:bCs/>
          <w:sz w:val="28"/>
          <w:szCs w:val="28"/>
        </w:rPr>
        <w:t>Unity</w:t>
      </w:r>
      <w:proofErr w:type="spellEnd"/>
      <w:r w:rsidRPr="00B10D5E">
        <w:rPr>
          <w:b/>
          <w:bCs/>
          <w:sz w:val="28"/>
          <w:szCs w:val="28"/>
        </w:rPr>
        <w:t>-Jongerendienst 16 april</w:t>
      </w:r>
    </w:p>
    <w:p w14:paraId="575D4A58" w14:textId="6274E8C3" w:rsidR="000B68DE" w:rsidRPr="000B68DE" w:rsidRDefault="00B10D5E">
      <w:pPr>
        <w:rPr>
          <w:rFonts w:ascii="Comic Sans MS" w:hAnsi="Comic Sans MS"/>
          <w:i/>
          <w:iCs/>
          <w:sz w:val="24"/>
          <w:szCs w:val="24"/>
        </w:rPr>
      </w:pPr>
      <w:r>
        <w:rPr>
          <w:rFonts w:ascii="Verdana" w:hAnsi="Verdana"/>
          <w:sz w:val="20"/>
          <w:szCs w:val="20"/>
        </w:rPr>
        <w:br/>
      </w:r>
      <w:r w:rsidRPr="000B68DE">
        <w:rPr>
          <w:rFonts w:ascii="Comic Sans MS" w:hAnsi="Comic Sans MS"/>
          <w:i/>
          <w:iCs/>
          <w:sz w:val="24"/>
          <w:szCs w:val="24"/>
        </w:rPr>
        <w:t>Zondag 16 april om 9</w:t>
      </w:r>
      <w:r w:rsidR="000B68DE">
        <w:rPr>
          <w:rFonts w:ascii="Comic Sans MS" w:hAnsi="Comic Sans MS"/>
          <w:i/>
          <w:iCs/>
          <w:sz w:val="24"/>
          <w:szCs w:val="24"/>
        </w:rPr>
        <w:t>.</w:t>
      </w:r>
      <w:r w:rsidRPr="000B68DE">
        <w:rPr>
          <w:rFonts w:ascii="Comic Sans MS" w:hAnsi="Comic Sans MS"/>
          <w:i/>
          <w:iCs/>
          <w:sz w:val="24"/>
          <w:szCs w:val="24"/>
        </w:rPr>
        <w:t xml:space="preserve">30 uur is er een bijzondere dienst. </w:t>
      </w:r>
    </w:p>
    <w:p w14:paraId="2D12EC34" w14:textId="77777777" w:rsidR="003268AB" w:rsidRDefault="000B68DE">
      <w:pPr>
        <w:rPr>
          <w:rFonts w:ascii="Comic Sans MS" w:hAnsi="Comic Sans MS"/>
          <w:i/>
          <w:iCs/>
          <w:sz w:val="24"/>
          <w:szCs w:val="24"/>
        </w:rPr>
      </w:pPr>
      <w:r w:rsidRPr="000B68DE">
        <w:rPr>
          <w:rFonts w:ascii="Comic Sans MS" w:hAnsi="Comic Sans MS"/>
          <w:color w:val="000000"/>
          <w:sz w:val="24"/>
          <w:szCs w:val="24"/>
          <w:shd w:val="clear" w:color="auto" w:fill="FFFFFF"/>
        </w:rPr>
        <w:t>Het is soms ontzettend lastig om in verbinding te blijven; met mensen die ‘anders denken’, met mensen die dreigen af te haken en zeker ook met de jongeren. Dit heeft gevolgen voor het samen kerk-zijn, maar ook voor wat we uitstralen buiten de kerkmuren. En dat in een tijd waarin verbinding en een stukje eenheid juist zo belangrijk is.</w:t>
      </w:r>
      <w:r w:rsidR="00B10D5E" w:rsidRPr="000B68DE">
        <w:rPr>
          <w:rFonts w:ascii="Comic Sans MS" w:hAnsi="Comic Sans MS"/>
          <w:i/>
          <w:iCs/>
          <w:sz w:val="24"/>
          <w:szCs w:val="24"/>
        </w:rPr>
        <w:t xml:space="preserve">                 </w:t>
      </w:r>
    </w:p>
    <w:p w14:paraId="7FF1E932" w14:textId="74A3381C" w:rsidR="000B68DE" w:rsidRPr="000B68DE" w:rsidRDefault="003268AB">
      <w:pPr>
        <w:rPr>
          <w:rFonts w:ascii="Comic Sans MS" w:hAnsi="Comic Sans MS"/>
          <w:i/>
          <w:iCs/>
          <w:sz w:val="24"/>
          <w:szCs w:val="24"/>
        </w:rPr>
      </w:pPr>
      <w:r>
        <w:rPr>
          <w:noProof/>
        </w:rPr>
        <w:drawing>
          <wp:inline distT="0" distB="0" distL="0" distR="0" wp14:anchorId="017AEA1A" wp14:editId="36639177">
            <wp:extent cx="1933575" cy="1933575"/>
            <wp:effectExtent l="0" t="0" r="9525" b="9525"/>
            <wp:docPr id="1552954898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0D5E" w:rsidRPr="000B68DE">
        <w:rPr>
          <w:rFonts w:ascii="Comic Sans MS" w:hAnsi="Comic Sans MS"/>
          <w:i/>
          <w:iCs/>
          <w:sz w:val="24"/>
          <w:szCs w:val="24"/>
        </w:rPr>
        <w:t xml:space="preserve">                               </w:t>
      </w:r>
    </w:p>
    <w:p w14:paraId="44693469" w14:textId="77777777" w:rsidR="003268AB" w:rsidRDefault="00B10D5E">
      <w:pPr>
        <w:rPr>
          <w:rFonts w:ascii="Comic Sans MS" w:hAnsi="Comic Sans MS"/>
          <w:i/>
          <w:iCs/>
          <w:sz w:val="24"/>
          <w:szCs w:val="24"/>
        </w:rPr>
      </w:pPr>
      <w:r w:rsidRPr="000B68DE">
        <w:rPr>
          <w:rFonts w:ascii="Comic Sans MS" w:hAnsi="Comic Sans MS"/>
          <w:i/>
          <w:iCs/>
          <w:sz w:val="24"/>
          <w:szCs w:val="24"/>
        </w:rPr>
        <w:t>Jildou Bakker (singer-songwriter) en Hans Borghuis (christelijk spreker) komen</w:t>
      </w:r>
      <w:r w:rsidR="000B68DE" w:rsidRPr="000B68DE">
        <w:rPr>
          <w:rFonts w:ascii="Comic Sans MS" w:hAnsi="Comic Sans MS"/>
          <w:i/>
          <w:iCs/>
          <w:sz w:val="24"/>
          <w:szCs w:val="24"/>
        </w:rPr>
        <w:t xml:space="preserve"> graag met hun </w:t>
      </w:r>
      <w:r w:rsidR="000B68DE" w:rsidRPr="000B68DE">
        <w:rPr>
          <w:rFonts w:ascii="Comic Sans MS" w:hAnsi="Comic Sans MS"/>
          <w:b/>
          <w:bCs/>
          <w:i/>
          <w:iCs/>
          <w:sz w:val="24"/>
          <w:szCs w:val="24"/>
        </w:rPr>
        <w:t xml:space="preserve">Tour </w:t>
      </w:r>
      <w:proofErr w:type="spellStart"/>
      <w:r w:rsidR="000B68DE" w:rsidRPr="000B68DE">
        <w:rPr>
          <w:rFonts w:ascii="Comic Sans MS" w:hAnsi="Comic Sans MS"/>
          <w:b/>
          <w:bCs/>
          <w:i/>
          <w:iCs/>
          <w:sz w:val="24"/>
          <w:szCs w:val="24"/>
        </w:rPr>
        <w:t>for</w:t>
      </w:r>
      <w:proofErr w:type="spellEnd"/>
      <w:r w:rsidR="000B68DE" w:rsidRPr="000B68DE">
        <w:rPr>
          <w:rFonts w:ascii="Comic Sans MS" w:hAnsi="Comic Sans MS"/>
          <w:b/>
          <w:bCs/>
          <w:i/>
          <w:iCs/>
          <w:sz w:val="24"/>
          <w:szCs w:val="24"/>
        </w:rPr>
        <w:t xml:space="preserve"> </w:t>
      </w:r>
      <w:proofErr w:type="spellStart"/>
      <w:r w:rsidR="000B68DE" w:rsidRPr="000B68DE">
        <w:rPr>
          <w:rFonts w:ascii="Comic Sans MS" w:hAnsi="Comic Sans MS"/>
          <w:b/>
          <w:bCs/>
          <w:i/>
          <w:iCs/>
          <w:sz w:val="24"/>
          <w:szCs w:val="24"/>
        </w:rPr>
        <w:t>Unity</w:t>
      </w:r>
      <w:proofErr w:type="spellEnd"/>
      <w:r w:rsidR="000B68DE" w:rsidRPr="000B68DE">
        <w:rPr>
          <w:rFonts w:ascii="Comic Sans MS" w:hAnsi="Comic Sans MS"/>
          <w:i/>
          <w:iCs/>
          <w:sz w:val="24"/>
          <w:szCs w:val="24"/>
        </w:rPr>
        <w:t xml:space="preserve"> naar Smilde om op een positieve manier een impuls te bieden in het zoeken naar verbinding.</w:t>
      </w:r>
      <w:r w:rsidRPr="000B68DE">
        <w:rPr>
          <w:rFonts w:ascii="Comic Sans MS" w:hAnsi="Comic Sans MS"/>
          <w:i/>
          <w:iCs/>
          <w:sz w:val="24"/>
          <w:szCs w:val="24"/>
        </w:rPr>
        <w:t xml:space="preserve"> Laagdrempelig, actueel en relevant, geschikt voor iedereen. Tegen polarisatie en vóór verbinding. Een invulling met eerlijke muziek – die raakt en binnenkomt – door Jildou   </w:t>
      </w:r>
    </w:p>
    <w:p w14:paraId="5F0B3F32" w14:textId="6681D3E5" w:rsidR="003268AB" w:rsidRDefault="003268AB">
      <w:pPr>
        <w:rPr>
          <w:rFonts w:ascii="Comic Sans MS" w:hAnsi="Comic Sans MS"/>
          <w:i/>
          <w:iCs/>
          <w:sz w:val="24"/>
          <w:szCs w:val="24"/>
        </w:rPr>
      </w:pPr>
      <w:r>
        <w:rPr>
          <w:rFonts w:ascii="Comic Sans MS" w:hAnsi="Comic Sans MS"/>
          <w:i/>
          <w:iCs/>
          <w:noProof/>
          <w:sz w:val="24"/>
          <w:szCs w:val="24"/>
        </w:rPr>
        <w:drawing>
          <wp:inline distT="0" distB="0" distL="0" distR="0" wp14:anchorId="1DAAD57B" wp14:editId="1E7B6ADD">
            <wp:extent cx="2361614" cy="1295400"/>
            <wp:effectExtent l="0" t="0" r="635" b="0"/>
            <wp:docPr id="496136057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6136057" name="Afbeelding 496136057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180" cy="1295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CBEC48" w14:textId="130C6F01" w:rsidR="00B10D5E" w:rsidRPr="000B68DE" w:rsidRDefault="00B10D5E">
      <w:pPr>
        <w:rPr>
          <w:rFonts w:ascii="Comic Sans MS" w:hAnsi="Comic Sans MS"/>
          <w:i/>
          <w:iCs/>
          <w:sz w:val="24"/>
          <w:szCs w:val="24"/>
        </w:rPr>
      </w:pPr>
      <w:r w:rsidRPr="000B68DE">
        <w:rPr>
          <w:rFonts w:ascii="Comic Sans MS" w:hAnsi="Comic Sans MS"/>
          <w:i/>
          <w:iCs/>
          <w:sz w:val="24"/>
          <w:szCs w:val="24"/>
        </w:rPr>
        <w:t>en een inspirerende, verbindende en interactieve boodschap door Hans. Met veel interactie en relevantie voor het leven van elke dag en het samen kerk-zijn. Bemoedigend én uitdagend, aansprekend voor jongeren, maar ook voor ouderen.</w:t>
      </w:r>
    </w:p>
    <w:p w14:paraId="4357AA9B" w14:textId="151DF034" w:rsidR="00B10D5E" w:rsidRPr="000B68DE" w:rsidRDefault="00B10D5E">
      <w:pPr>
        <w:rPr>
          <w:rFonts w:ascii="Comic Sans MS" w:hAnsi="Comic Sans MS"/>
          <w:i/>
          <w:iCs/>
          <w:sz w:val="24"/>
          <w:szCs w:val="24"/>
        </w:rPr>
      </w:pPr>
      <w:r w:rsidRPr="000B68DE">
        <w:rPr>
          <w:rFonts w:ascii="Comic Sans MS" w:hAnsi="Comic Sans MS"/>
          <w:i/>
          <w:iCs/>
          <w:sz w:val="24"/>
          <w:szCs w:val="24"/>
        </w:rPr>
        <w:t xml:space="preserve">Komt allen en laat je verrassen en inspireren. </w:t>
      </w:r>
    </w:p>
    <w:p w14:paraId="3075083F" w14:textId="009E7AD3" w:rsidR="00B10D5E" w:rsidRPr="000B68DE" w:rsidRDefault="00B10D5E">
      <w:pPr>
        <w:rPr>
          <w:rFonts w:ascii="Comic Sans MS" w:hAnsi="Comic Sans MS"/>
          <w:b/>
          <w:bCs/>
          <w:sz w:val="24"/>
          <w:szCs w:val="24"/>
        </w:rPr>
      </w:pPr>
      <w:r w:rsidRPr="000B68DE">
        <w:rPr>
          <w:rFonts w:ascii="Comic Sans MS" w:hAnsi="Comic Sans MS"/>
          <w:i/>
          <w:iCs/>
          <w:sz w:val="24"/>
          <w:szCs w:val="24"/>
        </w:rPr>
        <w:t>Natijd praten we nog na in de glazen verbinding waar uiteraard de koffie klaarstaat.</w:t>
      </w:r>
      <w:r w:rsidRPr="000B68DE">
        <w:rPr>
          <w:rFonts w:ascii="Comic Sans MS" w:hAnsi="Comic Sans MS"/>
          <w:i/>
          <w:iCs/>
          <w:sz w:val="24"/>
          <w:szCs w:val="24"/>
        </w:rPr>
        <w:br/>
      </w:r>
    </w:p>
    <w:sectPr w:rsidR="00B10D5E" w:rsidRPr="000B68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D5E"/>
    <w:rsid w:val="000B68DE"/>
    <w:rsid w:val="003268AB"/>
    <w:rsid w:val="00492474"/>
    <w:rsid w:val="008A0303"/>
    <w:rsid w:val="00B10D5E"/>
    <w:rsid w:val="00BD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68C2D"/>
  <w15:chartTrackingRefBased/>
  <w15:docId w15:val="{E7BC2533-44D2-473D-B16C-0E0A36E35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 Boerma</dc:creator>
  <cp:keywords/>
  <dc:description/>
  <cp:lastModifiedBy>Marjan Hof</cp:lastModifiedBy>
  <cp:revision>2</cp:revision>
  <dcterms:created xsi:type="dcterms:W3CDTF">2023-03-27T10:55:00Z</dcterms:created>
  <dcterms:modified xsi:type="dcterms:W3CDTF">2023-03-27T10:55:00Z</dcterms:modified>
</cp:coreProperties>
</file>